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3227"/>
        <w:gridCol w:w="3118"/>
        <w:gridCol w:w="2238"/>
      </w:tblGrid>
      <w:tr w:rsidR="00830A5F" w:rsidTr="007E3354">
        <w:tc>
          <w:tcPr>
            <w:tcW w:w="3227"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hint="cs"/>
                <w:b/>
                <w:bCs/>
                <w:sz w:val="24"/>
                <w:szCs w:val="24"/>
                <w:rtl/>
              </w:rPr>
              <w:t>الإجابة</w:t>
            </w:r>
          </w:p>
        </w:tc>
        <w:tc>
          <w:tcPr>
            <w:tcW w:w="3118"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b/>
                <w:bCs/>
                <w:sz w:val="24"/>
                <w:szCs w:val="24"/>
                <w:rtl/>
              </w:rPr>
              <w:t>السؤال</w:t>
            </w:r>
          </w:p>
        </w:tc>
        <w:tc>
          <w:tcPr>
            <w:tcW w:w="2238" w:type="dxa"/>
            <w:vAlign w:val="center"/>
          </w:tcPr>
          <w:p w:rsidR="00830A5F" w:rsidRPr="00DF2FB7" w:rsidRDefault="00830A5F" w:rsidP="004A2A31">
            <w:pPr>
              <w:bidi/>
              <w:jc w:val="center"/>
              <w:rPr>
                <w:rFonts w:ascii="Simplified Arabic" w:hAnsi="Simplified Arabic" w:cs="Simplified Arabic"/>
                <w:b/>
                <w:bCs/>
                <w:sz w:val="24"/>
                <w:szCs w:val="24"/>
              </w:rPr>
            </w:pPr>
            <w:proofErr w:type="gramStart"/>
            <w:r w:rsidRPr="00DF2FB7">
              <w:rPr>
                <w:rFonts w:ascii="Simplified Arabic" w:hAnsi="Simplified Arabic" w:cs="Simplified Arabic" w:hint="cs"/>
                <w:b/>
                <w:bCs/>
                <w:sz w:val="24"/>
                <w:szCs w:val="24"/>
                <w:rtl/>
              </w:rPr>
              <w:t>عنوان</w:t>
            </w:r>
            <w:proofErr w:type="gramEnd"/>
            <w:r w:rsidRPr="00DF2FB7">
              <w:rPr>
                <w:rFonts w:ascii="Simplified Arabic" w:hAnsi="Simplified Arabic" w:cs="Simplified Arabic" w:hint="cs"/>
                <w:b/>
                <w:bCs/>
                <w:sz w:val="24"/>
                <w:szCs w:val="24"/>
                <w:rtl/>
              </w:rPr>
              <w:t xml:space="preserve"> </w:t>
            </w:r>
            <w:r w:rsidRPr="00DF2FB7">
              <w:rPr>
                <w:rFonts w:ascii="Simplified Arabic" w:hAnsi="Simplified Arabic" w:cs="Simplified Arabic"/>
                <w:b/>
                <w:bCs/>
                <w:sz w:val="24"/>
                <w:szCs w:val="24"/>
                <w:rtl/>
              </w:rPr>
              <w:t>الوحدة</w:t>
            </w:r>
          </w:p>
        </w:tc>
      </w:tr>
      <w:tr w:rsidR="009C0B4C" w:rsidTr="007E3354">
        <w:tc>
          <w:tcPr>
            <w:tcW w:w="3227" w:type="dxa"/>
          </w:tcPr>
          <w:p w:rsidR="009C0B4C" w:rsidRPr="00515EF3" w:rsidRDefault="0057090D" w:rsidP="00187805">
            <w:pPr>
              <w:bidi/>
              <w:rPr>
                <w:sz w:val="24"/>
                <w:szCs w:val="24"/>
                <w:lang w:bidi="ar-JO"/>
              </w:rPr>
            </w:pPr>
            <w:r w:rsidRPr="00047FA8">
              <w:rPr>
                <w:rFonts w:ascii="Simplified Arabic" w:hAnsi="Simplified Arabic" w:cs="Simplified Arabic"/>
                <w:sz w:val="24"/>
                <w:szCs w:val="24"/>
                <w:rtl/>
                <w:lang w:bidi="ar-JO"/>
              </w:rPr>
              <w:t xml:space="preserve">هيَ </w:t>
            </w:r>
            <w:r>
              <w:rPr>
                <w:rFonts w:ascii="Simplified Arabic" w:hAnsi="Simplified Arabic" w:cs="Simplified Arabic" w:hint="cs"/>
                <w:sz w:val="24"/>
                <w:szCs w:val="24"/>
                <w:rtl/>
                <w:lang w:bidi="ar-JO"/>
              </w:rPr>
              <w:t>الاحساس الذي يتركه العمل الفني في ذهن المشاهد ، من خلا</w:t>
            </w:r>
            <w:r w:rsidR="00883A03">
              <w:rPr>
                <w:rFonts w:ascii="Simplified Arabic" w:hAnsi="Simplified Arabic" w:cs="Simplified Arabic" w:hint="cs"/>
                <w:sz w:val="24"/>
                <w:szCs w:val="24"/>
                <w:rtl/>
                <w:lang w:bidi="ar-JO"/>
              </w:rPr>
              <w:t>ل</w:t>
            </w:r>
            <w:bookmarkStart w:id="0" w:name="_GoBack"/>
            <w:bookmarkEnd w:id="0"/>
            <w:r>
              <w:rPr>
                <w:rFonts w:ascii="Simplified Arabic" w:hAnsi="Simplified Arabic" w:cs="Simplified Arabic" w:hint="cs"/>
                <w:sz w:val="24"/>
                <w:szCs w:val="24"/>
                <w:rtl/>
                <w:lang w:bidi="ar-JO"/>
              </w:rPr>
              <w:t xml:space="preserve"> تجوال نظره في مكوناته .</w:t>
            </w:r>
            <w:r>
              <w:rPr>
                <w:rFonts w:ascii="Simplified Arabic" w:hAnsi="Simplified Arabic" w:cs="Simplified Arabic"/>
                <w:sz w:val="24"/>
                <w:szCs w:val="24"/>
                <w:rtl/>
                <w:lang w:bidi="ar-JO"/>
              </w:rPr>
              <w:tab/>
            </w:r>
          </w:p>
        </w:tc>
        <w:tc>
          <w:tcPr>
            <w:tcW w:w="3118" w:type="dxa"/>
          </w:tcPr>
          <w:p w:rsidR="009C0B4C" w:rsidRPr="00830A5F" w:rsidRDefault="0057090D" w:rsidP="00830A5F">
            <w:pPr>
              <w:pStyle w:val="ListParagraph"/>
              <w:ind w:left="84" w:hanging="142"/>
              <w:rPr>
                <w:rFonts w:ascii="Simplified Arabic" w:hAnsi="Simplified Arabic" w:cs="Simplified Arabic"/>
                <w:b/>
                <w:bCs/>
                <w:sz w:val="24"/>
                <w:szCs w:val="24"/>
                <w:rtl/>
                <w:lang w:bidi="ar-JO"/>
              </w:rPr>
            </w:pPr>
            <w:r>
              <w:rPr>
                <w:rFonts w:ascii="Simplified Arabic" w:hAnsi="Simplified Arabic" w:cs="Simplified Arabic" w:hint="cs"/>
                <w:sz w:val="24"/>
                <w:szCs w:val="24"/>
                <w:rtl/>
                <w:lang w:bidi="ar-JO"/>
              </w:rPr>
              <w:t xml:space="preserve">س1: </w:t>
            </w:r>
            <w:r w:rsidRPr="00047FA8">
              <w:rPr>
                <w:rFonts w:ascii="Simplified Arabic" w:hAnsi="Simplified Arabic" w:cs="Simplified Arabic"/>
                <w:b/>
                <w:bCs/>
                <w:sz w:val="24"/>
                <w:szCs w:val="24"/>
                <w:rtl/>
                <w:lang w:bidi="ar-JO"/>
              </w:rPr>
              <w:t xml:space="preserve"> وضح المقصود بالحركة في بناء المجسمات؟</w:t>
            </w:r>
          </w:p>
          <w:p w:rsidR="009C0B4C" w:rsidRDefault="009C0B4C" w:rsidP="004A2A31">
            <w:pPr>
              <w:bidi/>
              <w:jc w:val="right"/>
              <w:rPr>
                <w:lang w:bidi="ar-JO"/>
              </w:rPr>
            </w:pPr>
          </w:p>
        </w:tc>
        <w:tc>
          <w:tcPr>
            <w:tcW w:w="2238" w:type="dxa"/>
            <w:vMerge w:val="restart"/>
          </w:tcPr>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601119" w:rsidRDefault="00601119" w:rsidP="00601119">
            <w:pPr>
              <w:bidi/>
              <w:rPr>
                <w:rFonts w:ascii="Simplified Arabic" w:hAnsi="Simplified Arabic" w:cs="Simplified Arabic"/>
                <w:sz w:val="24"/>
                <w:szCs w:val="24"/>
                <w:rtl/>
              </w:rPr>
            </w:pPr>
          </w:p>
          <w:p w:rsidR="00601119" w:rsidRDefault="00601119" w:rsidP="00601119">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sz w:val="24"/>
                <w:szCs w:val="24"/>
                <w:rtl/>
              </w:rPr>
            </w:pPr>
          </w:p>
          <w:p w:rsidR="009C0B4C" w:rsidRDefault="009C0B4C" w:rsidP="004A2A31">
            <w:pPr>
              <w:bidi/>
              <w:rPr>
                <w:rFonts w:ascii="Simplified Arabic" w:hAnsi="Simplified Arabic" w:cs="Simplified Arabic"/>
                <w:b/>
                <w:bCs/>
                <w:sz w:val="24"/>
                <w:szCs w:val="24"/>
                <w:rtl/>
              </w:rPr>
            </w:pPr>
            <w:r>
              <w:rPr>
                <w:rFonts w:ascii="Simplified Arabic" w:hAnsi="Simplified Arabic" w:cs="Simplified Arabic" w:hint="cs"/>
                <w:b/>
                <w:bCs/>
                <w:sz w:val="24"/>
                <w:szCs w:val="24"/>
                <w:rtl/>
              </w:rPr>
              <w:t xml:space="preserve">الوحدة الرابعة : التشكيل والتركيب والبناء </w:t>
            </w:r>
          </w:p>
          <w:p w:rsidR="009C0B4C" w:rsidRDefault="009C0B4C" w:rsidP="004A2A31">
            <w:pPr>
              <w:rPr>
                <w:rFonts w:ascii="Simplified Arabic" w:hAnsi="Simplified Arabic" w:cs="Simplified Arabic"/>
                <w:sz w:val="24"/>
                <w:szCs w:val="24"/>
                <w:rtl/>
              </w:rPr>
            </w:pPr>
          </w:p>
          <w:p w:rsidR="009C0B4C" w:rsidRDefault="009C0B4C" w:rsidP="004A2A31">
            <w:pPr>
              <w:rPr>
                <w:rFonts w:ascii="Simplified Arabic" w:hAnsi="Simplified Arabic" w:cs="Simplified Arabic"/>
                <w:sz w:val="24"/>
                <w:szCs w:val="24"/>
                <w:rtl/>
              </w:rPr>
            </w:pPr>
          </w:p>
          <w:p w:rsidR="009C0B4C" w:rsidRDefault="009C0B4C" w:rsidP="004A2A31">
            <w:pPr>
              <w:rPr>
                <w:rFonts w:ascii="Simplified Arabic" w:hAnsi="Simplified Arabic" w:cs="Simplified Arabic"/>
                <w:sz w:val="24"/>
                <w:szCs w:val="24"/>
                <w:rtl/>
              </w:rPr>
            </w:pPr>
          </w:p>
          <w:p w:rsidR="009C0B4C" w:rsidRDefault="009C0B4C" w:rsidP="004A2A31">
            <w:pPr>
              <w:rPr>
                <w:rFonts w:ascii="Simplified Arabic" w:hAnsi="Simplified Arabic" w:cs="Simplified Arabic"/>
                <w:sz w:val="24"/>
                <w:szCs w:val="24"/>
                <w:rtl/>
              </w:rPr>
            </w:pPr>
          </w:p>
          <w:p w:rsidR="009C0B4C" w:rsidRDefault="009C0B4C" w:rsidP="004A2A31">
            <w:pPr>
              <w:rPr>
                <w:rFonts w:ascii="Simplified Arabic" w:hAnsi="Simplified Arabic" w:cs="Simplified Arabic"/>
                <w:sz w:val="24"/>
                <w:szCs w:val="24"/>
                <w:rtl/>
              </w:rPr>
            </w:pPr>
          </w:p>
          <w:p w:rsidR="009C0B4C" w:rsidRPr="004B3975" w:rsidRDefault="009C0B4C" w:rsidP="00BF37D5">
            <w:pPr>
              <w:rPr>
                <w:rFonts w:ascii="Simplified Arabic" w:hAnsi="Simplified Arabic" w:cs="Simplified Arabic"/>
                <w:b/>
                <w:bCs/>
                <w:sz w:val="24"/>
                <w:szCs w:val="24"/>
              </w:rPr>
            </w:pPr>
          </w:p>
        </w:tc>
      </w:tr>
      <w:tr w:rsidR="009C0B4C" w:rsidTr="007E3354">
        <w:tc>
          <w:tcPr>
            <w:tcW w:w="3227" w:type="dxa"/>
          </w:tcPr>
          <w:p w:rsidR="0057090D" w:rsidRDefault="0057090D" w:rsidP="00883A03">
            <w:pPr>
              <w:bidi/>
              <w:spacing w:after="100" w:afterAutospacing="1"/>
              <w:ind w:left="360"/>
              <w:rPr>
                <w:rFonts w:ascii="Simplified Arabic" w:hAnsi="Simplified Arabic" w:cs="Simplified Arabic"/>
                <w:sz w:val="24"/>
                <w:szCs w:val="24"/>
                <w:rtl/>
                <w:lang w:bidi="ar-JO"/>
              </w:rPr>
            </w:pPr>
            <w:r w:rsidRPr="0057090D">
              <w:rPr>
                <w:rFonts w:ascii="Simplified Arabic" w:hAnsi="Simplified Arabic" w:cs="Simplified Arabic" w:hint="cs"/>
                <w:sz w:val="24"/>
                <w:szCs w:val="24"/>
                <w:rtl/>
                <w:lang w:bidi="ar-JO"/>
              </w:rPr>
              <w:t>أ</w:t>
            </w:r>
            <w:r w:rsidRPr="0057090D">
              <w:rPr>
                <w:rFonts w:ascii="Simplified Arabic" w:hAnsi="Simplified Arabic" w:cs="Simplified Arabic"/>
                <w:sz w:val="24"/>
                <w:szCs w:val="24"/>
                <w:rtl/>
                <w:lang w:bidi="ar-JO"/>
              </w:rPr>
              <w:t xml:space="preserve">. </w:t>
            </w:r>
            <w:proofErr w:type="gramStart"/>
            <w:r w:rsidRPr="0057090D">
              <w:rPr>
                <w:rFonts w:ascii="Simplified Arabic" w:hAnsi="Simplified Arabic" w:cs="Simplified Arabic" w:hint="cs"/>
                <w:sz w:val="24"/>
                <w:szCs w:val="24"/>
                <w:rtl/>
                <w:lang w:bidi="ar-JO"/>
              </w:rPr>
              <w:t>التَوازنُ</w:t>
            </w:r>
            <w:proofErr w:type="gramEnd"/>
            <w:r w:rsidRPr="0057090D">
              <w:rPr>
                <w:rFonts w:ascii="Simplified Arabic" w:hAnsi="Simplified Arabic" w:cs="Simplified Arabic"/>
                <w:sz w:val="24"/>
                <w:szCs w:val="24"/>
                <w:rtl/>
                <w:lang w:bidi="ar-JO"/>
              </w:rPr>
              <w:t xml:space="preserve"> </w:t>
            </w:r>
            <w:r w:rsidRPr="0057090D">
              <w:rPr>
                <w:rFonts w:ascii="Simplified Arabic" w:hAnsi="Simplified Arabic" w:cs="Simplified Arabic" w:hint="cs"/>
                <w:sz w:val="24"/>
                <w:szCs w:val="24"/>
                <w:rtl/>
                <w:lang w:bidi="ar-JO"/>
              </w:rPr>
              <w:t>المِحوَريُّ</w:t>
            </w:r>
            <w:r w:rsidRPr="0057090D">
              <w:rPr>
                <w:rFonts w:ascii="Simplified Arabic" w:hAnsi="Simplified Arabic" w:cs="Simplified Arabic"/>
                <w:sz w:val="24"/>
                <w:szCs w:val="24"/>
                <w:rtl/>
                <w:lang w:bidi="ar-JO"/>
              </w:rPr>
              <w:t xml:space="preserve">.             </w:t>
            </w:r>
          </w:p>
          <w:p w:rsidR="0057090D" w:rsidRDefault="0057090D" w:rsidP="00883A03">
            <w:pPr>
              <w:bidi/>
              <w:spacing w:after="100" w:afterAutospacing="1"/>
              <w:ind w:left="360"/>
              <w:rPr>
                <w:rFonts w:ascii="Simplified Arabic" w:hAnsi="Simplified Arabic" w:cs="Simplified Arabic"/>
                <w:sz w:val="24"/>
                <w:szCs w:val="24"/>
                <w:rtl/>
                <w:lang w:bidi="ar-JO"/>
              </w:rPr>
            </w:pPr>
            <w:r w:rsidRPr="0057090D">
              <w:rPr>
                <w:rFonts w:ascii="Simplified Arabic" w:hAnsi="Simplified Arabic" w:cs="Simplified Arabic" w:hint="cs"/>
                <w:sz w:val="24"/>
                <w:szCs w:val="24"/>
                <w:rtl/>
                <w:lang w:bidi="ar-JO"/>
              </w:rPr>
              <w:t>ب</w:t>
            </w:r>
            <w:r w:rsidRPr="0057090D">
              <w:rPr>
                <w:rFonts w:ascii="Simplified Arabic" w:hAnsi="Simplified Arabic" w:cs="Simplified Arabic"/>
                <w:sz w:val="24"/>
                <w:szCs w:val="24"/>
                <w:rtl/>
                <w:lang w:bidi="ar-JO"/>
              </w:rPr>
              <w:t xml:space="preserve">. </w:t>
            </w:r>
            <w:proofErr w:type="gramStart"/>
            <w:r w:rsidRPr="0057090D">
              <w:rPr>
                <w:rFonts w:ascii="Simplified Arabic" w:hAnsi="Simplified Arabic" w:cs="Simplified Arabic" w:hint="cs"/>
                <w:sz w:val="24"/>
                <w:szCs w:val="24"/>
                <w:rtl/>
                <w:lang w:bidi="ar-JO"/>
              </w:rPr>
              <w:t>التَوازنُ</w:t>
            </w:r>
            <w:proofErr w:type="gramEnd"/>
            <w:r w:rsidRPr="0057090D">
              <w:rPr>
                <w:rFonts w:ascii="Simplified Arabic" w:hAnsi="Simplified Arabic" w:cs="Simplified Arabic"/>
                <w:sz w:val="24"/>
                <w:szCs w:val="24"/>
                <w:rtl/>
                <w:lang w:bidi="ar-JO"/>
              </w:rPr>
              <w:t xml:space="preserve"> </w:t>
            </w:r>
            <w:r w:rsidRPr="0057090D">
              <w:rPr>
                <w:rFonts w:ascii="Simplified Arabic" w:hAnsi="Simplified Arabic" w:cs="Simplified Arabic" w:hint="cs"/>
                <w:sz w:val="24"/>
                <w:szCs w:val="24"/>
                <w:rtl/>
                <w:lang w:bidi="ar-JO"/>
              </w:rPr>
              <w:t>الوَهمِيُّ</w:t>
            </w:r>
            <w:r w:rsidRPr="0057090D">
              <w:rPr>
                <w:rFonts w:ascii="Simplified Arabic" w:hAnsi="Simplified Arabic" w:cs="Simplified Arabic"/>
                <w:sz w:val="24"/>
                <w:szCs w:val="24"/>
                <w:rtl/>
                <w:lang w:bidi="ar-JO"/>
              </w:rPr>
              <w:t xml:space="preserve">.        </w:t>
            </w:r>
          </w:p>
          <w:p w:rsidR="009C0B4C" w:rsidRPr="00515EF3" w:rsidRDefault="0057090D" w:rsidP="00883A03">
            <w:pPr>
              <w:bidi/>
              <w:spacing w:after="100" w:afterAutospacing="1"/>
              <w:ind w:left="360"/>
              <w:rPr>
                <w:rFonts w:ascii="Simplified Arabic" w:hAnsi="Simplified Arabic" w:cs="Simplified Arabic"/>
                <w:sz w:val="24"/>
                <w:szCs w:val="24"/>
                <w:rtl/>
                <w:lang w:bidi="ar-JO"/>
              </w:rPr>
            </w:pPr>
            <w:r w:rsidRPr="0057090D">
              <w:rPr>
                <w:rFonts w:ascii="Simplified Arabic" w:hAnsi="Simplified Arabic" w:cs="Simplified Arabic" w:hint="cs"/>
                <w:sz w:val="24"/>
                <w:szCs w:val="24"/>
                <w:rtl/>
                <w:lang w:bidi="ar-JO"/>
              </w:rPr>
              <w:t>ج</w:t>
            </w:r>
            <w:r w:rsidRPr="0057090D">
              <w:rPr>
                <w:rFonts w:ascii="Simplified Arabic" w:hAnsi="Simplified Arabic" w:cs="Simplified Arabic"/>
                <w:sz w:val="24"/>
                <w:szCs w:val="24"/>
                <w:rtl/>
                <w:lang w:bidi="ar-JO"/>
              </w:rPr>
              <w:t xml:space="preserve">. </w:t>
            </w:r>
            <w:proofErr w:type="gramStart"/>
            <w:r w:rsidRPr="0057090D">
              <w:rPr>
                <w:rFonts w:ascii="Simplified Arabic" w:hAnsi="Simplified Arabic" w:cs="Simplified Arabic" w:hint="cs"/>
                <w:sz w:val="24"/>
                <w:szCs w:val="24"/>
                <w:rtl/>
                <w:lang w:bidi="ar-JO"/>
              </w:rPr>
              <w:t>التَوازنُ</w:t>
            </w:r>
            <w:proofErr w:type="gramEnd"/>
            <w:r w:rsidRPr="0057090D">
              <w:rPr>
                <w:rFonts w:ascii="Simplified Arabic" w:hAnsi="Simplified Arabic" w:cs="Simplified Arabic"/>
                <w:sz w:val="24"/>
                <w:szCs w:val="24"/>
                <w:rtl/>
                <w:lang w:bidi="ar-JO"/>
              </w:rPr>
              <w:t xml:space="preserve"> </w:t>
            </w:r>
            <w:r w:rsidRPr="0057090D">
              <w:rPr>
                <w:rFonts w:ascii="Simplified Arabic" w:hAnsi="Simplified Arabic" w:cs="Simplified Arabic" w:hint="cs"/>
                <w:sz w:val="24"/>
                <w:szCs w:val="24"/>
                <w:rtl/>
                <w:lang w:bidi="ar-JO"/>
              </w:rPr>
              <w:t>الإشعَاعيُّ</w:t>
            </w:r>
            <w:r w:rsidRPr="0057090D">
              <w:rPr>
                <w:rFonts w:ascii="Simplified Arabic" w:hAnsi="Simplified Arabic" w:cs="Simplified Arabic"/>
                <w:sz w:val="24"/>
                <w:szCs w:val="24"/>
                <w:rtl/>
                <w:lang w:bidi="ar-JO"/>
              </w:rPr>
              <w:t>.</w:t>
            </w:r>
          </w:p>
          <w:p w:rsidR="009C0B4C" w:rsidRPr="00515EF3" w:rsidRDefault="009C0B4C" w:rsidP="004A2A31">
            <w:pPr>
              <w:bidi/>
              <w:ind w:left="-327"/>
              <w:rPr>
                <w:sz w:val="24"/>
                <w:szCs w:val="24"/>
                <w:lang w:bidi="ar-JO"/>
              </w:rPr>
            </w:pPr>
          </w:p>
        </w:tc>
        <w:tc>
          <w:tcPr>
            <w:tcW w:w="3118" w:type="dxa"/>
          </w:tcPr>
          <w:p w:rsidR="0057090D" w:rsidRPr="00047FA8" w:rsidRDefault="0057090D" w:rsidP="00883A03">
            <w:pPr>
              <w:bidi/>
              <w:spacing w:line="360" w:lineRule="auto"/>
              <w:rPr>
                <w:rFonts w:ascii="Simplified Arabic" w:hAnsi="Simplified Arabic" w:cs="Simplified Arabic"/>
                <w:b/>
                <w:bCs/>
                <w:sz w:val="24"/>
                <w:szCs w:val="24"/>
                <w:rtl/>
                <w:lang w:bidi="ar-JO"/>
              </w:rPr>
            </w:pPr>
            <w:r>
              <w:rPr>
                <w:rFonts w:ascii="Simplified Arabic" w:hAnsi="Simplified Arabic" w:cs="Simplified Arabic" w:hint="cs"/>
                <w:b/>
                <w:bCs/>
                <w:sz w:val="24"/>
                <w:szCs w:val="24"/>
                <w:rtl/>
                <w:lang w:bidi="ar-JO"/>
              </w:rPr>
              <w:t>س2</w:t>
            </w:r>
            <w:r w:rsidR="00883A03">
              <w:rPr>
                <w:rFonts w:ascii="Simplified Arabic" w:hAnsi="Simplified Arabic" w:cs="Simplified Arabic"/>
                <w:b/>
                <w:bCs/>
                <w:sz w:val="24"/>
                <w:szCs w:val="24"/>
                <w:lang w:bidi="ar-JO"/>
              </w:rPr>
              <w:t>:</w:t>
            </w:r>
            <w:r w:rsidRPr="00047FA8">
              <w:rPr>
                <w:rFonts w:ascii="Simplified Arabic" w:hAnsi="Simplified Arabic" w:cs="Simplified Arabic"/>
                <w:b/>
                <w:bCs/>
                <w:sz w:val="24"/>
                <w:szCs w:val="24"/>
                <w:rtl/>
                <w:lang w:bidi="ar-JO"/>
              </w:rPr>
              <w:t xml:space="preserve"> </w:t>
            </w:r>
            <w:proofErr w:type="gramStart"/>
            <w:r w:rsidRPr="00047FA8">
              <w:rPr>
                <w:rFonts w:ascii="Simplified Arabic" w:hAnsi="Simplified Arabic" w:cs="Simplified Arabic"/>
                <w:b/>
                <w:bCs/>
                <w:sz w:val="24"/>
                <w:szCs w:val="24"/>
                <w:rtl/>
                <w:lang w:bidi="ar-JO"/>
              </w:rPr>
              <w:t>عدد</w:t>
            </w:r>
            <w:proofErr w:type="gramEnd"/>
            <w:r w:rsidRPr="00047FA8">
              <w:rPr>
                <w:rFonts w:ascii="Simplified Arabic" w:hAnsi="Simplified Arabic" w:cs="Simplified Arabic"/>
                <w:b/>
                <w:bCs/>
                <w:sz w:val="24"/>
                <w:szCs w:val="24"/>
                <w:rtl/>
                <w:lang w:bidi="ar-JO"/>
              </w:rPr>
              <w:t xml:space="preserve"> أَنواعِ التَوازنِ الثَلاثةِ في المُجسَّماتِ ؟</w:t>
            </w:r>
          </w:p>
          <w:p w:rsidR="009C0B4C" w:rsidRPr="007E3354" w:rsidRDefault="009C0B4C" w:rsidP="007E3354">
            <w:pPr>
              <w:bidi/>
              <w:jc w:val="both"/>
              <w:rPr>
                <w:sz w:val="24"/>
                <w:szCs w:val="24"/>
                <w:lang w:bidi="ar-JO"/>
              </w:rPr>
            </w:pPr>
          </w:p>
        </w:tc>
        <w:tc>
          <w:tcPr>
            <w:tcW w:w="2238" w:type="dxa"/>
            <w:vMerge/>
          </w:tcPr>
          <w:p w:rsidR="009C0B4C" w:rsidRDefault="009C0B4C" w:rsidP="00BF37D5"/>
        </w:tc>
      </w:tr>
      <w:tr w:rsidR="009C0B4C" w:rsidTr="007E3354">
        <w:tc>
          <w:tcPr>
            <w:tcW w:w="3227" w:type="dxa"/>
          </w:tcPr>
          <w:p w:rsidR="00A260FE" w:rsidRPr="00047FA8" w:rsidRDefault="00A260FE" w:rsidP="00A260FE">
            <w:pPr>
              <w:bidi/>
              <w:rPr>
                <w:rFonts w:ascii="Simplified Arabic" w:hAnsi="Simplified Arabic" w:cs="Simplified Arabic"/>
                <w:b/>
                <w:bCs/>
                <w:sz w:val="24"/>
                <w:szCs w:val="24"/>
                <w:rtl/>
                <w:lang w:bidi="ar-JO"/>
              </w:rPr>
            </w:pPr>
            <w:r w:rsidRPr="00047FA8">
              <w:rPr>
                <w:rFonts w:ascii="Simplified Arabic" w:hAnsi="Simplified Arabic" w:cs="Simplified Arabic"/>
                <w:sz w:val="24"/>
                <w:szCs w:val="24"/>
                <w:rtl/>
                <w:lang w:bidi="ar-JO"/>
              </w:rPr>
              <w:t xml:space="preserve">  </w:t>
            </w:r>
            <w:proofErr w:type="gramStart"/>
            <w:r w:rsidRPr="00047FA8">
              <w:rPr>
                <w:rFonts w:ascii="Simplified Arabic" w:hAnsi="Simplified Arabic" w:cs="Simplified Arabic"/>
                <w:sz w:val="24"/>
                <w:szCs w:val="24"/>
                <w:rtl/>
                <w:lang w:bidi="ar-JO"/>
              </w:rPr>
              <w:t>هوَ</w:t>
            </w:r>
            <w:proofErr w:type="gramEnd"/>
            <w:r w:rsidRPr="00047FA8">
              <w:rPr>
                <w:rFonts w:ascii="Simplified Arabic" w:hAnsi="Simplified Arabic" w:cs="Simplified Arabic"/>
                <w:sz w:val="24"/>
                <w:szCs w:val="24"/>
                <w:rtl/>
                <w:lang w:bidi="ar-JO"/>
              </w:rPr>
              <w:t xml:space="preserve"> ذلك التوازن الذي يَنطلقُ من نُقطَّةٍ مُعينَّةٍ أو عدة نقاطٍ، في اتجَاهَاتٍ مُتعدِّدةٍ حَولَ مَركزِ البنَاءِ الفَنيِّ، ليُحقَّقَ التَوازُنَ البَصَريَّ المنَشودِ</w:t>
            </w:r>
            <w:r w:rsidRPr="00047FA8">
              <w:rPr>
                <w:rFonts w:ascii="Simplified Arabic" w:hAnsi="Simplified Arabic" w:cs="Simplified Arabic"/>
                <w:b/>
                <w:bCs/>
                <w:sz w:val="24"/>
                <w:szCs w:val="24"/>
                <w:rtl/>
                <w:lang w:bidi="ar-JO"/>
              </w:rPr>
              <w:t xml:space="preserve">. </w:t>
            </w:r>
          </w:p>
          <w:p w:rsidR="009C0B4C" w:rsidRDefault="009C0B4C" w:rsidP="00A260FE">
            <w:pPr>
              <w:bidi/>
              <w:jc w:val="both"/>
              <w:rPr>
                <w:lang w:bidi="ar-JO"/>
              </w:rPr>
            </w:pPr>
          </w:p>
        </w:tc>
        <w:tc>
          <w:tcPr>
            <w:tcW w:w="3118" w:type="dxa"/>
          </w:tcPr>
          <w:p w:rsidR="00A260FE" w:rsidRPr="00047FA8" w:rsidRDefault="00A260FE" w:rsidP="00883A03">
            <w:pPr>
              <w:bidi/>
              <w:rPr>
                <w:rFonts w:ascii="Simplified Arabic" w:hAnsi="Simplified Arabic" w:cs="Simplified Arabic"/>
                <w:b/>
                <w:bCs/>
                <w:sz w:val="24"/>
                <w:szCs w:val="24"/>
                <w:rtl/>
                <w:lang w:bidi="ar-JO"/>
              </w:rPr>
            </w:pPr>
            <w:r w:rsidRPr="00047FA8">
              <w:rPr>
                <w:rFonts w:ascii="Simplified Arabic" w:hAnsi="Simplified Arabic" w:cs="Simplified Arabic"/>
                <w:b/>
                <w:bCs/>
                <w:sz w:val="24"/>
                <w:szCs w:val="24"/>
                <w:rtl/>
                <w:lang w:bidi="ar-JO"/>
              </w:rPr>
              <w:t>3</w:t>
            </w:r>
            <w:r>
              <w:rPr>
                <w:rFonts w:ascii="Simplified Arabic" w:hAnsi="Simplified Arabic" w:cs="Simplified Arabic" w:hint="cs"/>
                <w:b/>
                <w:bCs/>
                <w:sz w:val="24"/>
                <w:szCs w:val="24"/>
                <w:rtl/>
                <w:lang w:bidi="ar-JO"/>
              </w:rPr>
              <w:t>س</w:t>
            </w:r>
            <w:r w:rsidR="00883A03">
              <w:rPr>
                <w:rFonts w:ascii="Simplified Arabic" w:hAnsi="Simplified Arabic" w:cs="Simplified Arabic"/>
                <w:b/>
                <w:bCs/>
                <w:sz w:val="24"/>
                <w:szCs w:val="24"/>
                <w:lang w:bidi="ar-JO"/>
              </w:rPr>
              <w:t>:</w:t>
            </w:r>
            <w:r w:rsidRPr="00047FA8">
              <w:rPr>
                <w:rFonts w:ascii="Simplified Arabic" w:hAnsi="Simplified Arabic" w:cs="Simplified Arabic"/>
                <w:b/>
                <w:bCs/>
                <w:sz w:val="24"/>
                <w:szCs w:val="24"/>
                <w:rtl/>
                <w:lang w:bidi="ar-JO"/>
              </w:rPr>
              <w:t xml:space="preserve">اشرح التوازن الإشعاعي في المجسمات، </w:t>
            </w:r>
            <w:proofErr w:type="gramStart"/>
            <w:r w:rsidRPr="00047FA8">
              <w:rPr>
                <w:rFonts w:ascii="Simplified Arabic" w:hAnsi="Simplified Arabic" w:cs="Simplified Arabic"/>
                <w:b/>
                <w:bCs/>
                <w:sz w:val="24"/>
                <w:szCs w:val="24"/>
                <w:rtl/>
                <w:lang w:bidi="ar-JO"/>
              </w:rPr>
              <w:t>موضحاً</w:t>
            </w:r>
            <w:proofErr w:type="gramEnd"/>
            <w:r w:rsidRPr="00047FA8">
              <w:rPr>
                <w:rFonts w:ascii="Simplified Arabic" w:hAnsi="Simplified Arabic" w:cs="Simplified Arabic"/>
                <w:b/>
                <w:bCs/>
                <w:sz w:val="24"/>
                <w:szCs w:val="24"/>
                <w:rtl/>
                <w:lang w:bidi="ar-JO"/>
              </w:rPr>
              <w:t xml:space="preserve"> ذلك بالرسم؟</w:t>
            </w:r>
          </w:p>
          <w:p w:rsidR="009C0B4C" w:rsidRPr="007E3354" w:rsidRDefault="009C0B4C" w:rsidP="00A260FE">
            <w:pPr>
              <w:bidi/>
              <w:ind w:left="360"/>
              <w:jc w:val="both"/>
              <w:rPr>
                <w:rFonts w:ascii="Simplified Arabic" w:hAnsi="Simplified Arabic" w:cs="Simplified Arabic"/>
                <w:sz w:val="24"/>
                <w:szCs w:val="24"/>
                <w:lang w:bidi="ar-JO"/>
              </w:rPr>
            </w:pPr>
          </w:p>
          <w:p w:rsidR="009C0B4C" w:rsidRPr="007E3354" w:rsidRDefault="009C0B4C" w:rsidP="00A260FE">
            <w:pPr>
              <w:pStyle w:val="ListParagraph"/>
              <w:ind w:left="41"/>
              <w:jc w:val="both"/>
              <w:rPr>
                <w:lang w:bidi="ar-JO"/>
              </w:rPr>
            </w:pPr>
          </w:p>
        </w:tc>
        <w:tc>
          <w:tcPr>
            <w:tcW w:w="2238" w:type="dxa"/>
            <w:vMerge/>
          </w:tcPr>
          <w:p w:rsidR="009C0B4C" w:rsidRDefault="009C0B4C" w:rsidP="00BF37D5"/>
        </w:tc>
      </w:tr>
      <w:tr w:rsidR="009C0B4C" w:rsidTr="007E3354">
        <w:trPr>
          <w:trHeight w:val="2400"/>
        </w:trPr>
        <w:tc>
          <w:tcPr>
            <w:tcW w:w="3227" w:type="dxa"/>
          </w:tcPr>
          <w:p w:rsidR="009C0B4C" w:rsidRPr="007E3354" w:rsidRDefault="00A260FE" w:rsidP="00883A03">
            <w:pPr>
              <w:bidi/>
              <w:jc w:val="both"/>
              <w:rPr>
                <w:rFonts w:ascii="Simplified Arabic" w:hAnsi="Simplified Arabic" w:cs="Simplified Arabic"/>
                <w:sz w:val="24"/>
                <w:szCs w:val="24"/>
                <w:lang w:bidi="ar-JO"/>
              </w:rPr>
            </w:pPr>
            <w:r>
              <w:rPr>
                <w:rFonts w:ascii="Simplified Arabic" w:hAnsi="Simplified Arabic" w:cs="Simplified Arabic"/>
                <w:sz w:val="24"/>
                <w:szCs w:val="24"/>
                <w:rtl/>
                <w:lang w:bidi="ar-JO"/>
              </w:rPr>
              <w:t xml:space="preserve"> </w:t>
            </w:r>
            <w:r w:rsidRPr="00047FA8">
              <w:rPr>
                <w:rFonts w:ascii="Simplified Arabic" w:hAnsi="Simplified Arabic" w:cs="Simplified Arabic"/>
                <w:sz w:val="24"/>
                <w:szCs w:val="24"/>
                <w:rtl/>
                <w:lang w:bidi="ar-JO"/>
              </w:rPr>
              <w:t xml:space="preserve">  يُشكِّلُ البَلاستيك أخَطاراً جمَّةً، حَيثُ أنَّهُ يَتكوَّنُ من مَوادَ مُتعدَّدةٍ وضَارةٍ للإنسَانِ،</w:t>
            </w:r>
            <w:r w:rsidRPr="00047FA8">
              <w:rPr>
                <w:rFonts w:ascii="Simplified Arabic" w:hAnsi="Simplified Arabic" w:cs="Simplified Arabic"/>
                <w:color w:val="000000" w:themeColor="text1"/>
                <w:sz w:val="24"/>
                <w:szCs w:val="24"/>
                <w:rtl/>
              </w:rPr>
              <w:t xml:space="preserve">ومنهَا مَادةُ </w:t>
            </w:r>
            <w:proofErr w:type="spellStart"/>
            <w:r w:rsidRPr="00047FA8">
              <w:rPr>
                <w:rFonts w:ascii="Simplified Arabic" w:hAnsi="Simplified Arabic" w:cs="Simplified Arabic"/>
                <w:color w:val="000000" w:themeColor="text1"/>
                <w:sz w:val="24"/>
                <w:szCs w:val="24"/>
                <w:rtl/>
              </w:rPr>
              <w:t>الديوكسين</w:t>
            </w:r>
            <w:proofErr w:type="spellEnd"/>
            <w:r w:rsidRPr="00047FA8">
              <w:rPr>
                <w:rFonts w:ascii="Simplified Arabic" w:hAnsi="Simplified Arabic" w:cs="Simplified Arabic"/>
                <w:color w:val="000000" w:themeColor="text1"/>
                <w:sz w:val="24"/>
                <w:szCs w:val="24"/>
                <w:rtl/>
              </w:rPr>
              <w:t xml:space="preserve"> الكيميَائيَّةِ التي تُسببُ مَرضَ</w:t>
            </w:r>
            <w:r w:rsidRPr="00047FA8">
              <w:rPr>
                <w:rStyle w:val="apple-converted-space"/>
                <w:rFonts w:ascii="Simplified Arabic" w:hAnsi="Simplified Arabic" w:cs="Simplified Arabic"/>
                <w:color w:val="000000" w:themeColor="text1"/>
                <w:sz w:val="24"/>
                <w:szCs w:val="24"/>
              </w:rPr>
              <w:t> </w:t>
            </w:r>
            <w:r w:rsidRPr="00047FA8">
              <w:rPr>
                <w:rFonts w:ascii="Simplified Arabic" w:hAnsi="Simplified Arabic" w:cs="Simplified Arabic"/>
                <w:color w:val="000000" w:themeColor="text1"/>
                <w:sz w:val="24"/>
                <w:szCs w:val="24"/>
                <w:rtl/>
              </w:rPr>
              <w:t>السَرطَانِ</w:t>
            </w:r>
            <w:r w:rsidRPr="00047FA8">
              <w:rPr>
                <w:rFonts w:ascii="Simplified Arabic" w:hAnsi="Simplified Arabic" w:cs="Simplified Arabic"/>
                <w:color w:val="000000" w:themeColor="text1"/>
                <w:sz w:val="24"/>
                <w:szCs w:val="24"/>
                <w:rtl/>
                <w:lang w:bidi="ar-JO"/>
              </w:rPr>
              <w:t xml:space="preserve">، وكَذلكَ الحَيوان الذي يَتناولُ أكيَاسَ البَلاستيك التي لا تَستطيعُ هَضمَها فَتسببُ مَوتَها، أمَّا النَباتَاتُ حَيثُ تَدخلُ المَوادُ البَلاستيكيَّةُ في التُربةِ وتَمنعُ امتصَاصَ الغِذاءِ والمَاءِ فَتؤدي لمَوتهَا، كَما أنَّ انتشَارِ المُخلَّفاتِ البلاستيكيَّةِ في البيئَةِ يُؤدي </w:t>
            </w:r>
            <w:proofErr w:type="spellStart"/>
            <w:r w:rsidRPr="00047FA8">
              <w:rPr>
                <w:rFonts w:ascii="Simplified Arabic" w:hAnsi="Simplified Arabic" w:cs="Simplified Arabic"/>
                <w:color w:val="000000" w:themeColor="text1"/>
                <w:sz w:val="24"/>
                <w:szCs w:val="24"/>
                <w:rtl/>
                <w:lang w:bidi="ar-JO"/>
              </w:rPr>
              <w:t>لإنتشارِ</w:t>
            </w:r>
            <w:proofErr w:type="spellEnd"/>
            <w:r w:rsidRPr="00047FA8">
              <w:rPr>
                <w:rFonts w:ascii="Simplified Arabic" w:hAnsi="Simplified Arabic" w:cs="Simplified Arabic"/>
                <w:color w:val="000000" w:themeColor="text1"/>
                <w:sz w:val="24"/>
                <w:szCs w:val="24"/>
                <w:rtl/>
                <w:lang w:bidi="ar-JO"/>
              </w:rPr>
              <w:t xml:space="preserve"> الآفاتِ والأمرَاضِ، حَيثُ تُشكِّلُ هَذهِ المُخلَّفاتُ مَكاره صِحيَّةٍ، حيث توفر البيئةَ المُناسبةَ لتَكاثرِ الجَراثيمِ وانتشارِ الفَيروسَاتِ الفَتَّاكَةِ. </w:t>
            </w:r>
          </w:p>
        </w:tc>
        <w:tc>
          <w:tcPr>
            <w:tcW w:w="3118" w:type="dxa"/>
          </w:tcPr>
          <w:p w:rsidR="009C0B4C" w:rsidRPr="00FC1A8F" w:rsidRDefault="00A260FE" w:rsidP="00883A03">
            <w:pPr>
              <w:bidi/>
              <w:rPr>
                <w:rFonts w:ascii="Simplified Arabic" w:hAnsi="Simplified Arabic" w:cs="Simplified Arabic"/>
                <w:sz w:val="24"/>
                <w:szCs w:val="24"/>
              </w:rPr>
            </w:pPr>
            <w:r>
              <w:rPr>
                <w:rFonts w:ascii="Simplified Arabic" w:hAnsi="Simplified Arabic" w:cs="Simplified Arabic" w:hint="cs"/>
                <w:b/>
                <w:bCs/>
                <w:sz w:val="24"/>
                <w:szCs w:val="24"/>
                <w:rtl/>
                <w:lang w:bidi="ar-JO"/>
              </w:rPr>
              <w:t>س4</w:t>
            </w:r>
            <w:r w:rsidR="00883A03">
              <w:rPr>
                <w:rFonts w:ascii="Simplified Arabic" w:hAnsi="Simplified Arabic" w:cs="Simplified Arabic"/>
                <w:b/>
                <w:bCs/>
                <w:sz w:val="24"/>
                <w:szCs w:val="24"/>
                <w:lang w:bidi="ar-JO"/>
              </w:rPr>
              <w:t>:</w:t>
            </w:r>
            <w:r w:rsidRPr="00047FA8">
              <w:rPr>
                <w:rFonts w:ascii="Simplified Arabic" w:hAnsi="Simplified Arabic" w:cs="Simplified Arabic"/>
                <w:b/>
                <w:bCs/>
                <w:sz w:val="24"/>
                <w:szCs w:val="24"/>
                <w:rtl/>
                <w:lang w:bidi="ar-JO"/>
              </w:rPr>
              <w:t xml:space="preserve"> مَا أَخطارُ استخدَامِ البَلاستيكِ في حَياةِ الإنسَانِ، والحَيوانِ، والنَباتِ، </w:t>
            </w:r>
            <w:proofErr w:type="gramStart"/>
            <w:r w:rsidRPr="00047FA8">
              <w:rPr>
                <w:rFonts w:ascii="Simplified Arabic" w:hAnsi="Simplified Arabic" w:cs="Simplified Arabic"/>
                <w:b/>
                <w:bCs/>
                <w:sz w:val="24"/>
                <w:szCs w:val="24"/>
                <w:rtl/>
                <w:lang w:bidi="ar-JO"/>
              </w:rPr>
              <w:t>وَالبيئةِ</w:t>
            </w:r>
            <w:proofErr w:type="gramEnd"/>
            <w:r w:rsidRPr="00047FA8">
              <w:rPr>
                <w:rFonts w:ascii="Simplified Arabic" w:hAnsi="Simplified Arabic" w:cs="Simplified Arabic"/>
                <w:b/>
                <w:bCs/>
                <w:sz w:val="24"/>
                <w:szCs w:val="24"/>
                <w:rtl/>
                <w:lang w:bidi="ar-JO"/>
              </w:rPr>
              <w:t xml:space="preserve"> ؟</w:t>
            </w:r>
          </w:p>
          <w:p w:rsidR="009C0B4C" w:rsidRPr="007E3354" w:rsidRDefault="009C0B4C" w:rsidP="004A2A31">
            <w:pPr>
              <w:pStyle w:val="ListParagraph"/>
              <w:jc w:val="both"/>
              <w:rPr>
                <w:lang w:bidi="ar-JO"/>
              </w:rPr>
            </w:pPr>
          </w:p>
        </w:tc>
        <w:tc>
          <w:tcPr>
            <w:tcW w:w="2238" w:type="dxa"/>
            <w:vMerge/>
          </w:tcPr>
          <w:p w:rsidR="009C0B4C" w:rsidRDefault="009C0B4C" w:rsidP="004A2A31"/>
        </w:tc>
      </w:tr>
      <w:tr w:rsidR="009C0B4C" w:rsidTr="007E3354">
        <w:trPr>
          <w:trHeight w:val="64"/>
        </w:trPr>
        <w:tc>
          <w:tcPr>
            <w:tcW w:w="6345" w:type="dxa"/>
            <w:gridSpan w:val="2"/>
          </w:tcPr>
          <w:p w:rsidR="009C0B4C" w:rsidRDefault="009C0B4C" w:rsidP="004A2A31">
            <w:pPr>
              <w:bidi/>
              <w:jc w:val="both"/>
              <w:rPr>
                <w:lang w:bidi="ar-JO"/>
              </w:rPr>
            </w:pPr>
          </w:p>
        </w:tc>
        <w:tc>
          <w:tcPr>
            <w:tcW w:w="2238" w:type="dxa"/>
            <w:vMerge/>
          </w:tcPr>
          <w:p w:rsidR="009C0B4C" w:rsidRDefault="009C0B4C" w:rsidP="004A2A31"/>
        </w:tc>
      </w:tr>
    </w:tbl>
    <w:p w:rsidR="00A75062" w:rsidRPr="00F46252" w:rsidRDefault="00F46252" w:rsidP="00F46252">
      <w:pPr>
        <w:bidi/>
        <w:jc w:val="center"/>
        <w:rPr>
          <w:rFonts w:ascii="Simplified Arabic" w:hAnsi="Simplified Arabic" w:cs="Simplified Arabic"/>
          <w:sz w:val="24"/>
          <w:szCs w:val="24"/>
          <w:rtl/>
          <w:lang w:bidi="ar-JO"/>
        </w:rPr>
      </w:pPr>
      <w:r w:rsidRPr="00F46252">
        <w:rPr>
          <w:rFonts w:ascii="Simplified Arabic" w:hAnsi="Simplified Arabic" w:cs="Simplified Arabic"/>
          <w:sz w:val="24"/>
          <w:szCs w:val="24"/>
          <w:rtl/>
          <w:lang w:bidi="ar-JO"/>
        </w:rPr>
        <w:t>اجابات اسئلة الوحد ات لكتاب الصف العاشر</w:t>
      </w:r>
    </w:p>
    <w:sectPr w:rsidR="00A75062" w:rsidRPr="00F46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595738"/>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DB1EB8"/>
    <w:multiLevelType w:val="hybridMultilevel"/>
    <w:tmpl w:val="67A2267C"/>
    <w:lvl w:ilvl="0" w:tplc="C26C568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56FD8"/>
    <w:multiLevelType w:val="hybridMultilevel"/>
    <w:tmpl w:val="089241FC"/>
    <w:lvl w:ilvl="0" w:tplc="29BC8B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CD7201"/>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D4D55"/>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2D404F"/>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7"/>
  </w:num>
  <w:num w:numId="3">
    <w:abstractNumId w:val="1"/>
  </w:num>
  <w:num w:numId="4">
    <w:abstractNumId w:val="3"/>
  </w:num>
  <w:num w:numId="5">
    <w:abstractNumId w:val="2"/>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187805"/>
    <w:rsid w:val="004A2A31"/>
    <w:rsid w:val="004B288B"/>
    <w:rsid w:val="004B3975"/>
    <w:rsid w:val="00515EF3"/>
    <w:rsid w:val="0057090D"/>
    <w:rsid w:val="00601119"/>
    <w:rsid w:val="007E3354"/>
    <w:rsid w:val="00830A5F"/>
    <w:rsid w:val="00883A03"/>
    <w:rsid w:val="00951325"/>
    <w:rsid w:val="0095684D"/>
    <w:rsid w:val="009C0B4C"/>
    <w:rsid w:val="00A16A0B"/>
    <w:rsid w:val="00A260FE"/>
    <w:rsid w:val="00A75062"/>
    <w:rsid w:val="00DF2FB7"/>
    <w:rsid w:val="00F46252"/>
    <w:rsid w:val="00FC1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character" w:customStyle="1" w:styleId="apple-converted-space">
    <w:name w:val="apple-converted-space"/>
    <w:basedOn w:val="DefaultParagraphFont"/>
    <w:rsid w:val="00A26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character" w:customStyle="1" w:styleId="apple-converted-space">
    <w:name w:val="apple-converted-space"/>
    <w:basedOn w:val="DefaultParagraphFont"/>
    <w:rsid w:val="00A26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11</cp:revision>
  <dcterms:created xsi:type="dcterms:W3CDTF">2015-08-03T06:04:00Z</dcterms:created>
  <dcterms:modified xsi:type="dcterms:W3CDTF">2016-06-16T10:13:00Z</dcterms:modified>
</cp:coreProperties>
</file>